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Steganlage - Hafenzweckverband Harlesiel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2026-04-20/022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Art und Umfang der Leistung sind der beigefügten Leistungsbeschreibung bzw. - verzeichnis zu entnehmen.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